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5760" w:hanging="0"/>
        <w:rPr>
          <w:rFonts w:ascii="Times New Roman" w:hAnsi="Times New Roman" w:cs="Times New Roman"/>
          <w:color w:val="000000"/>
          <w:sz w:val="24"/>
          <w:szCs w:val="24"/>
        </w:rPr>
      </w:pPr>
      <w:r>
        <w:rPr>
          <w:rFonts w:eastAsia="Times New Roman" w:cs="Times New Roman" w:ascii="Times New Roman" w:hAnsi="Times New Roman"/>
          <w:color w:val="000000"/>
          <w:sz w:val="24"/>
          <w:szCs w:val="24"/>
          <w:lang w:eastAsia="lt-LT"/>
        </w:rPr>
        <w:t>PATVIRTINTA</w:t>
      </w:r>
    </w:p>
    <w:p>
      <w:pPr>
        <w:pStyle w:val="Normal"/>
        <w:spacing w:before="0" w:after="0"/>
        <w:ind w:left="5760" w:hanging="0"/>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Vilniaus technologijų mokymo centro</w:t>
      </w:r>
    </w:p>
    <w:p>
      <w:pPr>
        <w:pStyle w:val="Normal"/>
        <w:spacing w:before="0" w:after="0"/>
        <w:ind w:left="5760" w:hanging="0"/>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themeColor="text1"/>
          <w:sz w:val="24"/>
          <w:szCs w:val="24"/>
          <w:lang w:eastAsia="lt-LT"/>
        </w:rPr>
        <w:t>direktoriaus 2020 m. kovo 30  d.</w:t>
      </w:r>
    </w:p>
    <w:p>
      <w:pPr>
        <w:pStyle w:val="Normal"/>
        <w:spacing w:before="0" w:after="0"/>
        <w:ind w:left="5760" w:hanging="0"/>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įsakymu Nr. V1-144</w:t>
      </w:r>
    </w:p>
    <w:p>
      <w:pPr>
        <w:pStyle w:val="Normal"/>
        <w:spacing w:beforeAutospacing="1" w:after="0"/>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bookmarkStart w:id="0" w:name="_GoBack"/>
      <w:bookmarkStart w:id="1" w:name="_GoBack"/>
      <w:bookmarkEnd w:id="1"/>
    </w:p>
    <w:p>
      <w:pPr>
        <w:pStyle w:val="Normal"/>
        <w:spacing w:beforeAutospacing="1" w:after="0"/>
        <w:jc w:val="center"/>
        <w:rPr>
          <w:rFonts w:ascii="Times New Roman" w:hAnsi="Times New Roman" w:eastAsia="Times New Roman" w:cs="Times New Roman"/>
          <w:b/>
          <w:b/>
          <w:bCs/>
          <w:color w:val="000000" w:themeColor="text1"/>
          <w:sz w:val="24"/>
          <w:szCs w:val="24"/>
          <w:lang w:eastAsia="lt-LT"/>
        </w:rPr>
      </w:pPr>
      <w:r>
        <w:rPr>
          <w:rFonts w:eastAsia="Times New Roman" w:cs="Times New Roman" w:ascii="Times New Roman" w:hAnsi="Times New Roman"/>
          <w:b/>
          <w:bCs/>
          <w:color w:val="000000" w:themeColor="text1"/>
          <w:sz w:val="24"/>
          <w:szCs w:val="24"/>
          <w:lang w:eastAsia="lt-LT"/>
        </w:rPr>
        <w:t>VILNIAUS TECHNOLOGIJŲ MOKYMO CENTRO MOKYMO  NUOTOLINIU BŪDU</w:t>
      </w:r>
    </w:p>
    <w:p>
      <w:pPr>
        <w:pStyle w:val="Normal"/>
        <w:spacing w:before="0" w:after="0"/>
        <w:jc w:val="center"/>
        <w:rPr>
          <w:rFonts w:ascii="Times New Roman" w:hAnsi="Times New Roman" w:eastAsia="Times New Roman" w:cs="Times New Roman"/>
          <w:b/>
          <w:b/>
          <w:bCs/>
          <w:color w:val="000000" w:themeColor="text1"/>
          <w:sz w:val="24"/>
          <w:szCs w:val="24"/>
          <w:lang w:eastAsia="lt-LT"/>
        </w:rPr>
      </w:pPr>
      <w:r>
        <w:rPr>
          <w:rFonts w:eastAsia="Times New Roman" w:cs="Times New Roman" w:ascii="Times New Roman" w:hAnsi="Times New Roman"/>
          <w:b/>
          <w:bCs/>
          <w:color w:val="000000" w:themeColor="text1"/>
          <w:sz w:val="24"/>
          <w:szCs w:val="24"/>
          <w:lang w:eastAsia="lt-LT"/>
        </w:rPr>
        <w:t>ASMENS DUOMENŲ APSAUGOS TVARKA</w:t>
      </w:r>
    </w:p>
    <w:p>
      <w:pPr>
        <w:pStyle w:val="Normal"/>
        <w:spacing w:before="0" w:after="0"/>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r>
    </w:p>
    <w:p>
      <w:pPr>
        <w:pStyle w:val="ListParagraph"/>
        <w:numPr>
          <w:ilvl w:val="0"/>
          <w:numId w:val="1"/>
        </w:numPr>
        <w:tabs>
          <w:tab w:val="clear" w:pos="1440"/>
          <w:tab w:val="left" w:pos="3402" w:leader="none"/>
        </w:tabs>
        <w:spacing w:before="0" w:after="0"/>
        <w:contextualSpacing/>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SKYRIUS</w:t>
      </w:r>
    </w:p>
    <w:p>
      <w:pPr>
        <w:pStyle w:val="Normal"/>
        <w:tabs>
          <w:tab w:val="clear" w:pos="1440"/>
          <w:tab w:val="left" w:pos="3402" w:leader="none"/>
        </w:tabs>
        <w:spacing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BENDROSIOS NUOSTATOS</w:t>
      </w:r>
    </w:p>
    <w:p>
      <w:pPr>
        <w:pStyle w:val="Normal"/>
        <w:spacing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numPr>
          <w:ilvl w:val="0"/>
          <w:numId w:val="2"/>
        </w:numPr>
        <w:shd w:val="clear" w:color="auto" w:fill="FFFFFF" w:themeFill="background1"/>
        <w:tabs>
          <w:tab w:val="clear" w:pos="1440"/>
          <w:tab w:val="left" w:pos="810" w:leader="none"/>
          <w:tab w:val="left" w:pos="900" w:leader="none"/>
          <w:tab w:val="left" w:pos="1260" w:leader="none"/>
        </w:tabs>
        <w:spacing w:before="0" w:after="0"/>
        <w:ind w:left="0" w:firstLine="809"/>
        <w:jc w:val="both"/>
        <w:rPr>
          <w:rFonts w:ascii="Times New Roman" w:hAnsi="Times New Roman" w:cs="Times New Roman"/>
          <w:sz w:val="24"/>
          <w:szCs w:val="24"/>
        </w:rPr>
      </w:pPr>
      <w:r>
        <w:rPr>
          <w:rFonts w:cs="Times New Roman" w:ascii="Times New Roman" w:hAnsi="Times New Roman"/>
          <w:color w:val="000000" w:themeColor="text1"/>
          <w:sz w:val="24"/>
          <w:szCs w:val="24"/>
        </w:rPr>
        <w:t xml:space="preserve">Vilniaus technologijų mokymo centro (toliau - Centro) mokymo nutoliniu būdu asmens duomenų apsaugos tvarka (toliau – Tvarka) aprašo Centro nuotolinio mokymo </w:t>
      </w:r>
      <w:r>
        <w:rPr>
          <w:rFonts w:cs="Times New Roman" w:ascii="Times New Roman" w:hAnsi="Times New Roman"/>
        </w:rPr>
        <w:t xml:space="preserve">aplinką komunikuojant mokytojams ir mokiniams, prisijungimą prie </w:t>
      </w:r>
      <w:r>
        <w:rPr>
          <w:rFonts w:cs="Times New Roman" w:ascii="Times New Roman" w:hAnsi="Times New Roman"/>
          <w:sz w:val="24"/>
          <w:szCs w:val="24"/>
        </w:rPr>
        <w:t>jos, siekiant užtikrinti asmens duomenų saugumą virtualioje aplinkoje.</w:t>
      </w:r>
    </w:p>
    <w:p>
      <w:pPr>
        <w:pStyle w:val="Normal"/>
        <w:numPr>
          <w:ilvl w:val="0"/>
          <w:numId w:val="2"/>
        </w:numPr>
        <w:shd w:val="clear" w:color="auto" w:fill="FFFFFF" w:themeFill="background1"/>
        <w:tabs>
          <w:tab w:val="clear" w:pos="1440"/>
          <w:tab w:val="left" w:pos="810" w:leader="none"/>
          <w:tab w:val="left" w:pos="900" w:leader="none"/>
          <w:tab w:val="left" w:pos="1260" w:leader="none"/>
        </w:tabs>
        <w:spacing w:before="0" w:after="0"/>
        <w:ind w:left="0" w:firstLine="809"/>
        <w:jc w:val="both"/>
        <w:rPr>
          <w:rFonts w:ascii="Times New Roman" w:hAnsi="Times New Roman" w:cs="Times New Roman"/>
          <w:sz w:val="24"/>
          <w:szCs w:val="24"/>
        </w:rPr>
      </w:pPr>
      <w:r>
        <w:rPr>
          <w:rFonts w:cs="Times New Roman" w:ascii="Times New Roman" w:hAnsi="Times New Roman"/>
          <w:color w:val="000000" w:themeColor="text1"/>
          <w:sz w:val="24"/>
          <w:szCs w:val="24"/>
        </w:rPr>
        <w:t xml:space="preserve">Ši Tvarka parengta atsižvelgiant į </w:t>
      </w:r>
      <w:r>
        <w:rPr>
          <w:rFonts w:cs="Times New Roman" w:ascii="Times New Roman" w:hAnsi="Times New Roman"/>
        </w:rPr>
        <w:t>Nacionalinio kibernetinio saugumo centro bazines kibernetinio saugumo rekomendacijas nuotoliniam darbui.</w:t>
      </w:r>
    </w:p>
    <w:p>
      <w:pPr>
        <w:pStyle w:val="Normal"/>
        <w:numPr>
          <w:ilvl w:val="0"/>
          <w:numId w:val="2"/>
        </w:numPr>
        <w:shd w:val="clear" w:color="auto" w:fill="FFFFFF" w:themeFill="background1"/>
        <w:tabs>
          <w:tab w:val="clear" w:pos="1440"/>
          <w:tab w:val="left" w:pos="810" w:leader="none"/>
          <w:tab w:val="left" w:pos="900" w:leader="none"/>
          <w:tab w:val="left" w:pos="1260" w:leader="none"/>
        </w:tabs>
        <w:spacing w:before="0" w:after="0"/>
        <w:ind w:left="0" w:firstLine="809"/>
        <w:jc w:val="both"/>
        <w:rPr>
          <w:rFonts w:ascii="Times New Roman" w:hAnsi="Times New Roman" w:cs="Times New Roman"/>
          <w:sz w:val="24"/>
          <w:szCs w:val="24"/>
        </w:rPr>
      </w:pPr>
      <w:r>
        <w:rPr>
          <w:rFonts w:cs="Times New Roman" w:ascii="Times New Roman" w:hAnsi="Times New Roman"/>
        </w:rPr>
        <w:t>Ši Tvarka papildo ir galioja kartu su C</w:t>
      </w:r>
      <w:r>
        <w:rPr>
          <w:rFonts w:eastAsia="Times New Roman" w:cs="Times New Roman" w:ascii="Times New Roman" w:hAnsi="Times New Roman"/>
          <w:sz w:val="24"/>
          <w:szCs w:val="24"/>
        </w:rPr>
        <w:t>entro asmens duomenų tvarkymo taisyklėmis,</w:t>
      </w:r>
      <w:r>
        <w:rPr>
          <w:rFonts w:cs="Times New Roman" w:ascii="Times New Roman" w:hAnsi="Times New Roman"/>
        </w:rPr>
        <w:t xml:space="preserve"> Mokymo nuotoliniu būdu taisyklėmis, C</w:t>
      </w:r>
      <w:r>
        <w:rPr>
          <w:rFonts w:eastAsia="Times New Roman" w:cs="Times New Roman" w:ascii="Times New Roman" w:hAnsi="Times New Roman"/>
          <w:sz w:val="24"/>
          <w:szCs w:val="24"/>
        </w:rPr>
        <w:t>entro asmens duomenų tvarkymo politika ir jos įgyvendinimo tvarkos aprašu.</w:t>
      </w:r>
    </w:p>
    <w:p>
      <w:pPr>
        <w:pStyle w:val="ListParagraph"/>
        <w:spacing w:before="0" w:after="0"/>
        <w:ind w:left="0" w:firstLine="144"/>
        <w:contextualSpacing/>
        <w:jc w:val="both"/>
        <w:rPr>
          <w:rFonts w:ascii="Times New Roman" w:hAnsi="Times New Roman" w:cs="Times New Roman"/>
        </w:rPr>
      </w:pPr>
      <w:r>
        <w:rPr>
          <w:rFonts w:cs="Times New Roman" w:ascii="Times New Roman" w:hAnsi="Times New Roman"/>
        </w:rPr>
      </w:r>
    </w:p>
    <w:p>
      <w:pPr>
        <w:pStyle w:val="Normal"/>
        <w:spacing w:before="0" w:after="0"/>
        <w:ind w:firstLine="144"/>
        <w:jc w:val="center"/>
        <w:rPr>
          <w:rFonts w:ascii="Times New Roman" w:hAnsi="Times New Roman" w:cs="Times New Roman"/>
          <w:b/>
          <w:b/>
          <w:bCs/>
        </w:rPr>
      </w:pPr>
      <w:r>
        <w:rPr>
          <w:rFonts w:cs="Times New Roman" w:ascii="Times New Roman" w:hAnsi="Times New Roman"/>
          <w:b/>
          <w:bCs/>
        </w:rPr>
        <w:t>II SKYRIUS</w:t>
      </w:r>
    </w:p>
    <w:p>
      <w:pPr>
        <w:pStyle w:val="Normal"/>
        <w:spacing w:before="0" w:after="0"/>
        <w:ind w:firstLine="144"/>
        <w:jc w:val="center"/>
        <w:rPr>
          <w:rFonts w:ascii="Times New Roman" w:hAnsi="Times New Roman" w:cs="Times New Roman"/>
          <w:b/>
          <w:b/>
          <w:bCs/>
        </w:rPr>
      </w:pPr>
      <w:r>
        <w:rPr>
          <w:rFonts w:cs="Times New Roman" w:ascii="Times New Roman" w:hAnsi="Times New Roman"/>
          <w:b/>
          <w:bCs/>
        </w:rPr>
        <w:t>DARBO APLINKA</w:t>
      </w:r>
    </w:p>
    <w:p>
      <w:pPr>
        <w:pStyle w:val="Normal"/>
        <w:spacing w:before="0" w:after="0"/>
        <w:ind w:firstLine="144"/>
        <w:rPr>
          <w:rFonts w:ascii="Times New Roman" w:hAnsi="Times New Roman" w:cs="Times New Roman"/>
          <w:b/>
          <w:b/>
          <w:bCs/>
        </w:rPr>
      </w:pPr>
      <w:r>
        <w:rPr>
          <w:rFonts w:cs="Times New Roman" w:ascii="Times New Roman" w:hAnsi="Times New Roman"/>
          <w:b/>
          <w:bCs/>
        </w:rPr>
      </w:r>
    </w:p>
    <w:p>
      <w:pPr>
        <w:pStyle w:val="Normal"/>
        <w:spacing w:before="0" w:after="0"/>
        <w:ind w:left="720" w:hanging="0"/>
        <w:jc w:val="both"/>
        <w:rPr>
          <w:rFonts w:ascii="Times New Roman" w:hAnsi="Times New Roman" w:cs="Times New Roman"/>
          <w:color w:val="000000" w:themeColor="text1"/>
          <w:sz w:val="24"/>
          <w:szCs w:val="24"/>
        </w:rPr>
      </w:pPr>
      <w:r>
        <w:rPr>
          <w:rFonts w:cs="Times New Roman" w:ascii="Times New Roman" w:hAnsi="Times New Roman"/>
          <w:sz w:val="24"/>
          <w:szCs w:val="24"/>
        </w:rPr>
        <w:t>4. Nuotoliniam mokymui Centre naudojamos mokymo aplinkos:</w:t>
      </w:r>
    </w:p>
    <w:p>
      <w:pPr>
        <w:pStyle w:val="Normal"/>
        <w:spacing w:before="0" w:after="0"/>
        <w:ind w:firstLine="720"/>
        <w:jc w:val="both"/>
        <w:rPr>
          <w:rFonts w:ascii="Times New Roman" w:hAnsi="Times New Roman" w:cs="Times New Roman"/>
          <w:color w:val="000000" w:themeColor="text1"/>
          <w:sz w:val="24"/>
          <w:szCs w:val="24"/>
        </w:rPr>
      </w:pPr>
      <w:r>
        <w:rPr>
          <w:rFonts w:eastAsia="Times New Roman" w:cs="Times New Roman" w:ascii="Times New Roman" w:hAnsi="Times New Roman"/>
          <w:sz w:val="24"/>
          <w:szCs w:val="24"/>
        </w:rPr>
        <w:t>4.1. elektroninis dienynas „Mano dienynas“ (pranešimams mokiniams/tėvams, namų darbų/užduočių skyrimui, mokinių vertinimui);</w:t>
      </w:r>
    </w:p>
    <w:p>
      <w:pPr>
        <w:pStyle w:val="Normal"/>
        <w:spacing w:before="0" w:after="0"/>
        <w:ind w:firstLine="720"/>
        <w:jc w:val="both"/>
        <w:rPr>
          <w:rFonts w:ascii="Times New Roman" w:hAnsi="Times New Roman" w:cs="Times New Roman"/>
          <w:color w:val="000000" w:themeColor="text1"/>
          <w:sz w:val="24"/>
          <w:szCs w:val="24"/>
        </w:rPr>
      </w:pPr>
      <w:r>
        <w:rPr>
          <w:rFonts w:eastAsia="Times New Roman" w:cs="Times New Roman" w:ascii="Times New Roman" w:hAnsi="Times New Roman"/>
          <w:sz w:val="24"/>
          <w:szCs w:val="24"/>
        </w:rPr>
        <w:t>4.2. virtuali mokymosi aplinka „Microsoft Office 365 Teams“ (komunikacijai ir bendravimui klasėje/grupėje žinutėmis, nuotolinėms sinchroninėms pamokoms, interaktyvioms telekonferencijoms);</w:t>
      </w:r>
    </w:p>
    <w:p>
      <w:pPr>
        <w:pStyle w:val="Normal"/>
        <w:spacing w:before="0" w:after="0"/>
        <w:ind w:firstLine="720"/>
        <w:jc w:val="both"/>
        <w:rPr>
          <w:rFonts w:ascii="Times New Roman" w:hAnsi="Times New Roman" w:cs="Times New Roman"/>
          <w:color w:val="000000" w:themeColor="text1"/>
          <w:sz w:val="24"/>
          <w:szCs w:val="24"/>
        </w:rPr>
      </w:pPr>
      <w:r>
        <w:rPr>
          <w:rFonts w:eastAsia="Times New Roman" w:cs="Times New Roman" w:ascii="Times New Roman" w:hAnsi="Times New Roman"/>
          <w:sz w:val="24"/>
          <w:szCs w:val="24"/>
          <w:lang w:val="en-US"/>
        </w:rPr>
        <w:t xml:space="preserve">4.3. </w:t>
      </w:r>
      <w:r>
        <w:rPr>
          <w:rFonts w:eastAsia="Times New Roman" w:cs="Times New Roman" w:ascii="Times New Roman" w:hAnsi="Times New Roman"/>
          <w:sz w:val="24"/>
          <w:szCs w:val="24"/>
        </w:rPr>
        <w:t xml:space="preserve">Microsoft Office </w:t>
      </w:r>
      <w:r>
        <w:rPr>
          <w:rFonts w:eastAsia="Times New Roman" w:cs="Times New Roman" w:ascii="Times New Roman" w:hAnsi="Times New Roman"/>
          <w:sz w:val="24"/>
          <w:szCs w:val="24"/>
          <w:lang w:val="en-US"/>
        </w:rPr>
        <w:t>elektroninis pa</w:t>
      </w:r>
      <w:r>
        <w:rPr>
          <w:rFonts w:eastAsia="Times New Roman" w:cs="Times New Roman" w:ascii="Times New Roman" w:hAnsi="Times New Roman"/>
          <w:sz w:val="24"/>
          <w:szCs w:val="24"/>
        </w:rPr>
        <w:t>štas .</w:t>
      </w:r>
    </w:p>
    <w:p>
      <w:pPr>
        <w:pStyle w:val="ListParagraph"/>
        <w:spacing w:before="0" w:after="0"/>
        <w:ind w:left="0" w:firstLine="144"/>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before="0" w:after="0"/>
        <w:ind w:firstLine="144"/>
        <w:jc w:val="center"/>
        <w:rPr>
          <w:rFonts w:ascii="Times New Roman" w:hAnsi="Times New Roman" w:cs="Times New Roman"/>
          <w:b/>
          <w:b/>
          <w:bCs/>
          <w:color w:val="000000" w:themeColor="text1"/>
        </w:rPr>
      </w:pPr>
      <w:r>
        <w:rPr>
          <w:rFonts w:cs="Times New Roman" w:ascii="Times New Roman" w:hAnsi="Times New Roman"/>
          <w:b/>
          <w:bCs/>
          <w:color w:val="000000" w:themeColor="text1"/>
          <w:sz w:val="24"/>
          <w:szCs w:val="24"/>
        </w:rPr>
        <w:t>III SKYRIUS</w:t>
      </w:r>
    </w:p>
    <w:p>
      <w:pPr>
        <w:pStyle w:val="Normal"/>
        <w:spacing w:before="0" w:after="0"/>
        <w:ind w:firstLine="144"/>
        <w:jc w:val="center"/>
        <w:rPr>
          <w:rFonts w:ascii="Times New Roman" w:hAnsi="Times New Roman" w:cs="Times New Roman"/>
          <w:b/>
          <w:b/>
          <w:bCs/>
          <w:color w:val="000000" w:themeColor="text1"/>
        </w:rPr>
      </w:pPr>
      <w:r>
        <w:rPr>
          <w:rFonts w:cs="Times New Roman" w:ascii="Times New Roman" w:hAnsi="Times New Roman"/>
          <w:b/>
          <w:bCs/>
          <w:color w:val="000000" w:themeColor="text1"/>
          <w:sz w:val="24"/>
          <w:szCs w:val="24"/>
        </w:rPr>
        <w:t>PRISIJUNGIMAS</w:t>
      </w:r>
    </w:p>
    <w:p>
      <w:pPr>
        <w:pStyle w:val="ListParagraph"/>
        <w:spacing w:before="0" w:after="0"/>
        <w:ind w:left="0" w:firstLine="144"/>
        <w:contextualSpacing/>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Web"/>
        <w:spacing w:beforeAutospacing="0" w:before="280" w:afterAutospacing="0" w:after="0"/>
        <w:ind w:firstLine="720"/>
        <w:jc w:val="both"/>
        <w:rPr>
          <w:color w:val="000000"/>
        </w:rPr>
      </w:pPr>
      <w:r>
        <w:rPr>
          <w:color w:val="000000" w:themeColor="text1"/>
        </w:rPr>
        <w:t xml:space="preserve">5. Visiems dirbantiems nuotolinio mokymo aplinkoje (mokiniams ir mokytojams) suteikiami asmeniniai prisijungimo duomenys prie virtualios mokymosi aplinkos (Microsoft </w:t>
      </w:r>
      <w:r>
        <w:rPr/>
        <w:t>Office 365</w:t>
      </w:r>
      <w:r>
        <w:rPr>
          <w:color w:val="000000" w:themeColor="text1"/>
        </w:rPr>
        <w:t xml:space="preserve"> Teams ir Mano dienynas):</w:t>
      </w:r>
    </w:p>
    <w:p>
      <w:pPr>
        <w:pStyle w:val="NormalWeb"/>
        <w:spacing w:beforeAutospacing="0" w:before="280" w:afterAutospacing="0" w:after="0"/>
        <w:ind w:firstLine="720"/>
        <w:jc w:val="both"/>
        <w:rPr>
          <w:color w:val="000000"/>
        </w:rPr>
      </w:pPr>
      <w:r>
        <w:rPr>
          <w:color w:val="000000" w:themeColor="text1"/>
        </w:rPr>
        <w:t xml:space="preserve">5.1. Mokiniams sukurtus prisijungimo duomenis perduoda grupės vadovas (kuratorius),  asmeniškai nusiųsdamas prisijungimus kiekvienam mokiniui atskirai. </w:t>
      </w:r>
    </w:p>
    <w:p>
      <w:pPr>
        <w:pStyle w:val="NormalWeb"/>
        <w:spacing w:beforeAutospacing="0" w:before="280" w:afterAutospacing="0" w:after="0"/>
        <w:ind w:firstLine="720"/>
        <w:jc w:val="both"/>
        <w:rPr>
          <w:color w:val="000000"/>
        </w:rPr>
      </w:pPr>
      <w:r>
        <w:rPr>
          <w:color w:val="000000" w:themeColor="text1"/>
          <w:lang w:val="en-US"/>
        </w:rPr>
        <w:t xml:space="preserve">5.2. </w:t>
      </w:r>
      <w:r>
        <w:rPr>
          <w:color w:val="000000" w:themeColor="text1"/>
        </w:rPr>
        <w:t>Darbuotojams prisijungimus pateikia IT administratorius (IT specialistas).</w:t>
      </w:r>
    </w:p>
    <w:p>
      <w:pPr>
        <w:pStyle w:val="NormalWeb"/>
        <w:spacing w:beforeAutospacing="0" w:before="280" w:afterAutospacing="0" w:after="0"/>
        <w:ind w:firstLine="720"/>
        <w:jc w:val="both"/>
        <w:rPr>
          <w:color w:val="000000"/>
        </w:rPr>
      </w:pPr>
      <w:r>
        <w:rPr>
          <w:color w:val="000000"/>
          <w:lang w:val="en-US"/>
        </w:rPr>
        <w:t xml:space="preserve">5.3. </w:t>
      </w:r>
      <w:r>
        <w:rPr>
          <w:color w:val="000000"/>
        </w:rPr>
        <w:t>Bendrojo ugdymo programą besimokančių mokinių tėvams duomenis pateikia el. dienyno administratorius.</w:t>
      </w:r>
    </w:p>
    <w:p>
      <w:pPr>
        <w:pStyle w:val="NormalWeb"/>
        <w:spacing w:beforeAutospacing="0" w:before="280" w:afterAutospacing="0" w:after="0"/>
        <w:ind w:firstLine="720"/>
        <w:jc w:val="both"/>
        <w:rPr>
          <w:color w:val="000000"/>
        </w:rPr>
      </w:pPr>
      <w:r>
        <w:rPr>
          <w:color w:val="000000" w:themeColor="text1"/>
          <w:lang w:val="en-US"/>
        </w:rPr>
        <w:t xml:space="preserve">6. Prisijungimo duomenis </w:t>
      </w:r>
      <w:r>
        <w:rPr>
          <w:color w:val="000000" w:themeColor="text1"/>
        </w:rPr>
        <w:t>draudžiama saugoti el. laikmenose, laisvai prieinamose, matomose vietose. Draudžiama prisijungimo duomenis perduoti tretiesiems asmenims.</w:t>
      </w:r>
    </w:p>
    <w:p>
      <w:pPr>
        <w:pStyle w:val="ListParagraph"/>
        <w:shd w:val="clear" w:color="auto" w:fill="FFFFFF" w:themeFill="background1"/>
        <w:spacing w:beforeAutospacing="1" w:after="0"/>
        <w:ind w:left="0" w:firstLine="144"/>
        <w:contextualSpacing/>
        <w:jc w:val="center"/>
        <w:rPr>
          <w:rFonts w:ascii="Times New Roman" w:hAnsi="Times New Roman" w:eastAsia="Times New Roman" w:cs="Times New Roman"/>
          <w:b/>
          <w:b/>
          <w:bCs/>
          <w:color w:val="333333"/>
          <w:sz w:val="24"/>
          <w:szCs w:val="24"/>
          <w:lang w:eastAsia="lt-LT"/>
        </w:rPr>
      </w:pPr>
      <w:r>
        <w:rPr>
          <w:rFonts w:eastAsia="Times New Roman" w:cs="Times New Roman" w:ascii="Times New Roman" w:hAnsi="Times New Roman"/>
          <w:b/>
          <w:bCs/>
          <w:color w:val="333333"/>
          <w:sz w:val="24"/>
          <w:szCs w:val="24"/>
          <w:lang w:eastAsia="lt-LT"/>
        </w:rPr>
        <w:t>IV SKYRIUS</w:t>
      </w:r>
    </w:p>
    <w:p>
      <w:pPr>
        <w:pStyle w:val="ListParagraph"/>
        <w:shd w:val="clear" w:color="auto" w:fill="FFFFFF" w:themeFill="background1"/>
        <w:spacing w:beforeAutospacing="1" w:after="0"/>
        <w:ind w:left="0" w:firstLine="144"/>
        <w:contextualSpacing/>
        <w:jc w:val="center"/>
        <w:rPr>
          <w:rFonts w:ascii="Times New Roman" w:hAnsi="Times New Roman" w:eastAsia="Times New Roman" w:cs="Times New Roman"/>
          <w:b/>
          <w:b/>
          <w:bCs/>
          <w:color w:val="333333"/>
          <w:sz w:val="24"/>
          <w:szCs w:val="24"/>
          <w:lang w:eastAsia="lt-LT"/>
        </w:rPr>
      </w:pPr>
      <w:r>
        <w:rPr>
          <w:rFonts w:eastAsia="Times New Roman" w:cs="Times New Roman" w:ascii="Times New Roman" w:hAnsi="Times New Roman"/>
          <w:b/>
          <w:bCs/>
          <w:color w:val="333333"/>
          <w:sz w:val="24"/>
          <w:szCs w:val="24"/>
          <w:lang w:eastAsia="lt-LT"/>
        </w:rPr>
        <w:t>REIKALAVIMAI ASMENS DUOMENŲ IR TEISIŲ APSAUGAI</w:t>
      </w:r>
    </w:p>
    <w:p>
      <w:pPr>
        <w:pStyle w:val="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1440"/>
          <w:tab w:val="left" w:pos="1570" w:leader="none"/>
        </w:tabs>
        <w:spacing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color w:val="000000" w:themeColor="text1"/>
          <w:sz w:val="24"/>
          <w:szCs w:val="24"/>
          <w:lang w:eastAsia="lt-LT"/>
        </w:rPr>
        <w:t>7. Siekiant nepažeisti asmens teisių, apsaugoti jų garbę ir orumą, renkant ir viešai skelbiant informaciją, mokiniams draudžiama:</w:t>
      </w:r>
    </w:p>
    <w:p>
      <w:pPr>
        <w:pStyle w:val="Normal"/>
        <w:spacing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color w:val="000000" w:themeColor="text1"/>
          <w:sz w:val="24"/>
          <w:szCs w:val="24"/>
          <w:lang w:eastAsia="lt-LT"/>
        </w:rPr>
        <w:t>7.1. filmuoti, fotografuoti</w:t>
      </w:r>
      <w:r>
        <w:rPr>
          <w:rFonts w:eastAsia="Times New Roman" w:cs="Times New Roman" w:ascii="Times New Roman" w:hAnsi="Times New Roman"/>
          <w:color w:val="000000" w:themeColor="text1"/>
          <w:sz w:val="24"/>
          <w:szCs w:val="24"/>
          <w:lang w:val="en-US" w:eastAsia="lt-LT"/>
        </w:rPr>
        <w:t xml:space="preserve"> mokytojus, vedan</w:t>
      </w:r>
      <w:r>
        <w:rPr>
          <w:rFonts w:eastAsia="Times New Roman" w:cs="Times New Roman" w:ascii="Times New Roman" w:hAnsi="Times New Roman"/>
          <w:color w:val="000000" w:themeColor="text1"/>
          <w:sz w:val="24"/>
          <w:szCs w:val="24"/>
          <w:lang w:eastAsia="lt-LT"/>
        </w:rPr>
        <w:t>čius nuotolines sinchronines pamokas;</w:t>
      </w:r>
    </w:p>
    <w:p>
      <w:pPr>
        <w:pStyle w:val="Normal"/>
        <w:spacing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color w:val="000000" w:themeColor="text1"/>
          <w:sz w:val="24"/>
          <w:szCs w:val="24"/>
          <w:lang w:val="en-US" w:eastAsia="lt-LT"/>
        </w:rPr>
        <w:t xml:space="preserve">7.2. </w:t>
      </w:r>
      <w:r>
        <w:rPr>
          <w:rFonts w:eastAsia="Times New Roman" w:cs="Times New Roman" w:ascii="Times New Roman" w:hAnsi="Times New Roman"/>
          <w:color w:val="000000" w:themeColor="text1"/>
          <w:sz w:val="24"/>
          <w:szCs w:val="24"/>
          <w:lang w:eastAsia="lt-LT"/>
        </w:rPr>
        <w:t>daryti pamokų garso ir vaizdo įrašus, juos platinti.</w:t>
      </w:r>
    </w:p>
    <w:p>
      <w:pPr>
        <w:pStyle w:val="NormalWeb"/>
        <w:shd w:val="clear" w:color="auto" w:fill="FFFFFF"/>
        <w:spacing w:lineRule="atLeast" w:line="330" w:beforeAutospacing="0" w:before="280" w:afterAutospacing="0" w:after="0"/>
        <w:textAlignment w:val="baseline"/>
        <w:rPr>
          <w:color w:val="69665E"/>
        </w:rPr>
      </w:pPr>
      <w:r>
        <w:rPr>
          <w:rFonts w:cs="Arial" w:ascii="Arial" w:hAnsi="Arial"/>
          <w:color w:val="69665E"/>
          <w:sz w:val="21"/>
          <w:szCs w:val="21"/>
        </w:rPr>
        <w:t>.</w:t>
      </w:r>
    </w:p>
    <w:p>
      <w:pPr>
        <w:pStyle w:val="Normal"/>
        <w:tabs>
          <w:tab w:val="clear" w:pos="1440"/>
          <w:tab w:val="left" w:pos="1570" w:leader="none"/>
        </w:tabs>
        <w:spacing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Web"/>
        <w:spacing w:beforeAutospacing="0" w:before="280" w:afterAutospacing="0" w:after="0"/>
        <w:ind w:firstLine="720"/>
        <w:jc w:val="both"/>
        <w:rPr>
          <w:color w:val="000000" w:themeColor="text1"/>
        </w:rPr>
      </w:pPr>
      <w:r>
        <w:rPr>
          <w:color w:val="000000" w:themeColor="text1"/>
        </w:rPr>
        <w:t>8. Siekiant nepažeisti mokinių asmens duomenų apsaugos teisių, mokytojai negali viešai skelbti mokinių pasiekimų, pažymių, drausminių priemonių, kontaktinių duomenų, informacijos apie pažangą, nes šie duomenys yra laikytini asmens duomenimis, jei iš jų galima nustatyti asmens tapatybę, (pavyzdžiui, jei yra nurodomas pažymys ir jį gavusio mokinio vardas ir pavardė), todėl mokytojai  tvarkant konkretaus mokinio pasiekimus šiuos duomenis turi nuasmeninti. Apibendrinti grupės pasiekimų rezultatai (pavyzdžiui grupės pažangumo vidurkis, nėra laikomi asmeniniais duomenimis ir asmens duomenų teisės apsaugos įstatymas netaikomas).</w:t>
      </w:r>
    </w:p>
    <w:p>
      <w:pPr>
        <w:pStyle w:val="NormalWeb"/>
        <w:spacing w:beforeAutospacing="0" w:before="280" w:afterAutospacing="0" w:after="0"/>
        <w:ind w:firstLine="720"/>
        <w:jc w:val="both"/>
        <w:rPr>
          <w:color w:val="000000" w:themeColor="text1"/>
        </w:rPr>
      </w:pPr>
      <w:r>
        <w:rPr>
          <w:color w:val="000000" w:themeColor="text1"/>
        </w:rPr>
        <w:t xml:space="preserve">9. Siekiant nepažeisti autorinių teisių mokytojai, rengiantys medžiagą nuotoliniam mokymui, kai skaitmenina tekstinę, vaizdinę ar kitokią medžiagą, į kurią autorinių teisių neturi,  gali atgaminti, viešai paskelbti ir viešai rodyti nedidelius teisėtai išleistus ar viešai paskelbtus kūrinius ir trumpas teisėtai išleistų ar viešai paskelbtų kūrinių ištraukas tiek originalo kalba, tiek išverstus į kitą kalbą, kiek tai susiję su mokymo programomis ir neviršija mokymui reikalingo masto, nurodant autorius ir šaltinius (pagal APA reikalavimus). </w:t>
      </w:r>
    </w:p>
    <w:p>
      <w:pPr>
        <w:pStyle w:val="NormalWeb"/>
        <w:spacing w:beforeAutospacing="0" w:before="280" w:afterAutospacing="0" w:after="0"/>
        <w:ind w:firstLine="720"/>
        <w:jc w:val="both"/>
        <w:rPr>
          <w:color w:val="000000" w:themeColor="text1"/>
          <w:lang w:val="en-US"/>
        </w:rPr>
      </w:pPr>
      <w:r>
        <w:rPr>
          <w:color w:val="000000" w:themeColor="text1"/>
          <w:lang w:val="en-US"/>
        </w:rPr>
        <w:t>10. Siekiant apsaugoti asmens duomenis, mokiniai ir mokytojai turi saugiai dirbti internete:</w:t>
      </w:r>
    </w:p>
    <w:p>
      <w:pPr>
        <w:pStyle w:val="Normal"/>
        <w:spacing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color w:val="000000" w:themeColor="text1"/>
          <w:sz w:val="24"/>
          <w:szCs w:val="24"/>
          <w:lang w:val="en-US" w:eastAsia="lt-LT"/>
        </w:rPr>
        <w:t xml:space="preserve">10.1. </w:t>
      </w:r>
      <w:r>
        <w:rPr>
          <w:rFonts w:eastAsia="Times New Roman" w:cs="Times New Roman" w:ascii="Times New Roman" w:hAnsi="Times New Roman"/>
          <w:color w:val="000000" w:themeColor="text1"/>
          <w:sz w:val="24"/>
          <w:szCs w:val="24"/>
          <w:lang w:eastAsia="lt-LT"/>
        </w:rPr>
        <w:t>Centro įrenginiai prie informacinių ište</w:t>
      </w:r>
      <w:r>
        <w:rPr>
          <w:rFonts w:eastAsia="Times New Roman" w:cs="Times New Roman" w:ascii="Times New Roman" w:hAnsi="Times New Roman"/>
          <w:sz w:val="24"/>
          <w:szCs w:val="24"/>
          <w:lang w:eastAsia="lt-LT"/>
        </w:rPr>
        <w:t>klių turėtų jungtis tik saugiu būdu. Privalu įsitikinti, kad naršyklės adreso juostoje būtų matomas https (saugus protokolas). Darbuotojai ir mokiniai iš namų turi jungtis tik iš žinomų įrenginių, naudojant prisijungimo vardą ir unikalų slaptažodį;</w:t>
      </w:r>
    </w:p>
    <w:p>
      <w:pPr>
        <w:pStyle w:val="Normal"/>
        <w:spacing w:before="0" w:after="0"/>
        <w:ind w:firstLine="720"/>
        <w:jc w:val="both"/>
        <w:rPr>
          <w:rFonts w:ascii="Times New Roman" w:hAnsi="Times New Roman" w:eastAsia="Times New Roman" w:cs="Times New Roman"/>
          <w:color w:val="333333"/>
          <w:sz w:val="24"/>
          <w:szCs w:val="24"/>
          <w:shd w:fill="FFFFFF" w:val="clear"/>
          <w:lang w:eastAsia="lt-LT"/>
        </w:rPr>
      </w:pPr>
      <w:r>
        <w:rPr>
          <w:rFonts w:eastAsia="Times New Roman" w:cs="Times New Roman" w:ascii="Times New Roman" w:hAnsi="Times New Roman"/>
          <w:color w:val="333333"/>
          <w:sz w:val="24"/>
          <w:szCs w:val="24"/>
          <w:shd w:fill="FFFFFF" w:val="clear"/>
          <w:lang w:eastAsia="lt-LT"/>
        </w:rPr>
        <w:t>10.2. nuotoliniu būdu prie mokymosi aplinkų ir kitų informacinių išteklių jungtis naudojant tik legalią operacinę sistemą ir kitą programinę įrangą;</w:t>
      </w:r>
    </w:p>
    <w:p>
      <w:pPr>
        <w:pStyle w:val="Normal"/>
        <w:spacing w:before="0" w:after="0"/>
        <w:ind w:firstLine="720"/>
        <w:jc w:val="both"/>
        <w:rPr>
          <w:rFonts w:ascii="Times New Roman" w:hAnsi="Times New Roman" w:eastAsia="Times New Roman" w:cs="Times New Roman"/>
          <w:color w:val="333333"/>
          <w:sz w:val="24"/>
          <w:szCs w:val="24"/>
          <w:shd w:fill="FFFFFF" w:val="clear"/>
          <w:lang w:eastAsia="lt-LT"/>
        </w:rPr>
      </w:pPr>
      <w:r>
        <w:rPr>
          <w:rFonts w:eastAsia="Times New Roman" w:cs="Times New Roman" w:ascii="Times New Roman" w:hAnsi="Times New Roman"/>
          <w:color w:val="333333"/>
          <w:sz w:val="24"/>
          <w:szCs w:val="24"/>
          <w:shd w:fill="FFFFFF" w:val="clear"/>
          <w:lang w:eastAsia="lt-LT"/>
        </w:rPr>
        <w:t>10.3. naudoti legalią antivirusinę programinę įrangą, rekomenduojama su papildomu funkcionalumu – ugniasiene, elektroninio pašto apsauga ir pan. Periodiškai atlikti kompiuterio skenavimus dėl kenkėjiškos programinės įrangos;</w:t>
      </w:r>
    </w:p>
    <w:p>
      <w:pPr>
        <w:pStyle w:val="Normal"/>
        <w:spacing w:before="0" w:after="0"/>
        <w:ind w:firstLine="720"/>
        <w:jc w:val="both"/>
        <w:rPr>
          <w:rFonts w:ascii="Times New Roman" w:hAnsi="Times New Roman" w:eastAsia="Times New Roman" w:cs="Times New Roman"/>
          <w:color w:val="000000"/>
          <w:sz w:val="24"/>
          <w:szCs w:val="24"/>
          <w:shd w:fill="FFFFFF" w:val="clear"/>
          <w:lang w:eastAsia="lt-LT"/>
        </w:rPr>
      </w:pPr>
      <w:r>
        <w:rPr>
          <w:rFonts w:eastAsia="Times New Roman" w:cs="Times New Roman" w:ascii="Times New Roman" w:hAnsi="Times New Roman"/>
          <w:color w:val="333333"/>
          <w:sz w:val="24"/>
          <w:szCs w:val="24"/>
          <w:shd w:fill="FFFFFF" w:val="clear"/>
          <w:lang w:eastAsia="lt-LT"/>
        </w:rPr>
        <w:t>10.4. atidžiai vertinti nuorodas elektroniniuose laiškuose, nuolat tikrinti siunčiamos informacijos patikimumą, nepriiminėti skubotų sprendimų;</w:t>
      </w:r>
      <w:r>
        <w:rPr>
          <w:rFonts w:eastAsia="Times New Roman" w:cs="Times New Roman" w:ascii="Times New Roman" w:hAnsi="Times New Roman"/>
          <w:color w:val="000000"/>
          <w:sz w:val="24"/>
          <w:szCs w:val="24"/>
          <w:shd w:fill="FFFFFF" w:val="clear"/>
          <w:lang w:eastAsia="lt-LT"/>
        </w:rPr>
        <w:t xml:space="preserve"> </w:t>
      </w:r>
    </w:p>
    <w:p>
      <w:pPr>
        <w:pStyle w:val="Normal"/>
        <w:spacing w:before="0" w:after="0"/>
        <w:ind w:firstLine="720"/>
        <w:jc w:val="both"/>
        <w:rPr>
          <w:rFonts w:ascii="Times New Roman" w:hAnsi="Times New Roman" w:eastAsia="Times New Roman" w:cs="Times New Roman"/>
          <w:color w:val="333333"/>
          <w:sz w:val="24"/>
          <w:szCs w:val="24"/>
          <w:shd w:fill="FFFFFF" w:val="clear"/>
          <w:lang w:eastAsia="lt-LT"/>
        </w:rPr>
      </w:pPr>
      <w:r>
        <w:rPr>
          <w:rFonts w:eastAsia="Times New Roman" w:cs="Times New Roman" w:ascii="Times New Roman" w:hAnsi="Times New Roman"/>
          <w:color w:val="000000"/>
          <w:sz w:val="24"/>
          <w:szCs w:val="24"/>
          <w:shd w:fill="FFFFFF" w:val="clear"/>
          <w:lang w:eastAsia="lt-LT"/>
        </w:rPr>
        <w:t xml:space="preserve">10.5 </w:t>
      </w:r>
      <w:r>
        <w:rPr>
          <w:rFonts w:eastAsia="Times New Roman" w:cs="Times New Roman" w:ascii="Times New Roman" w:hAnsi="Times New Roman"/>
          <w:color w:val="333333"/>
          <w:sz w:val="24"/>
          <w:szCs w:val="24"/>
          <w:shd w:fill="FFFFFF" w:val="clear"/>
          <w:lang w:eastAsia="lt-LT"/>
        </w:rPr>
        <w:t>įsitikinti, ar  kompiuteryje ir į tinklą prijungtuose įrenginiuose naudojama programinė įranga yra naujausios versijos, ar įdiegti programinės įrangos atnaujinimai (jeigu ne – atsisiųsti ir įdiegti);</w:t>
      </w:r>
    </w:p>
    <w:p>
      <w:pPr>
        <w:pStyle w:val="Normal"/>
        <w:spacing w:before="0" w:after="0"/>
        <w:ind w:firstLine="720"/>
        <w:jc w:val="both"/>
        <w:rPr>
          <w:rFonts w:ascii="Times New Roman" w:hAnsi="Times New Roman" w:eastAsia="Times New Roman" w:cs="Times New Roman"/>
          <w:color w:val="333333"/>
          <w:sz w:val="24"/>
          <w:szCs w:val="24"/>
          <w:shd w:fill="FFFFFF" w:val="clear"/>
          <w:lang w:eastAsia="lt-LT"/>
        </w:rPr>
      </w:pPr>
      <w:r>
        <w:rPr>
          <w:rFonts w:eastAsia="Times New Roman" w:cs="Times New Roman" w:ascii="Times New Roman" w:hAnsi="Times New Roman"/>
          <w:color w:val="333333"/>
          <w:sz w:val="24"/>
          <w:szCs w:val="24"/>
          <w:shd w:fill="FFFFFF" w:val="clear"/>
          <w:lang w:eastAsia="lt-LT"/>
        </w:rPr>
        <w:t>10.6. Perduodamą keliamą jautrią informaciją (pvz. naudojantis debesijos paslaugomis) apsaugoti slaptažodžiais, kurie būtų perduodami kitais būdais (pvz. SMS žinutėmis.)</w:t>
      </w:r>
    </w:p>
    <w:p>
      <w:pPr>
        <w:pStyle w:val="Normal"/>
        <w:spacing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ind w:firstLine="144"/>
        <w:jc w:val="center"/>
        <w:rPr>
          <w:rFonts w:ascii="Times New Roman" w:hAnsi="Times New Roman" w:cs="Times New Roman"/>
        </w:rPr>
      </w:pPr>
      <w:r>
        <w:rPr>
          <w:rFonts w:eastAsia="Times New Roman" w:cs="Times New Roman" w:ascii="Times New Roman" w:hAnsi="Times New Roman"/>
          <w:b/>
          <w:bCs/>
          <w:sz w:val="24"/>
          <w:szCs w:val="24"/>
        </w:rPr>
        <w:t>V SKYRIUS</w:t>
      </w:r>
    </w:p>
    <w:p>
      <w:pPr>
        <w:pStyle w:val="ListParagraph"/>
        <w:spacing w:before="0" w:after="0"/>
        <w:ind w:left="0" w:firstLine="144"/>
        <w:contextualSpacing/>
        <w:jc w:val="center"/>
        <w:rPr>
          <w:rFonts w:ascii="Times New Roman" w:hAnsi="Times New Roman" w:cs="Times New Roman"/>
        </w:rPr>
      </w:pPr>
      <w:r>
        <w:rPr>
          <w:rFonts w:eastAsia="Times New Roman" w:cs="Times New Roman" w:ascii="Times New Roman" w:hAnsi="Times New Roman"/>
          <w:b/>
          <w:bCs/>
          <w:sz w:val="24"/>
          <w:szCs w:val="24"/>
        </w:rPr>
        <w:t>BAIGIAMOSIOS NUOSTATOS</w:t>
      </w:r>
    </w:p>
    <w:p>
      <w:pPr>
        <w:pStyle w:val="Normal"/>
        <w:tabs>
          <w:tab w:val="clear" w:pos="1440"/>
          <w:tab w:val="left" w:pos="1320" w:leader="none"/>
          <w:tab w:val="left" w:pos="1600" w:leader="none"/>
        </w:tabs>
        <w:spacing w:before="225" w:after="0"/>
        <w:ind w:firstLine="989"/>
        <w:jc w:val="both"/>
        <w:rPr>
          <w:rFonts w:ascii="Times New Roman" w:hAnsi="Times New Roman" w:eastAsia="Times New Roman" w:cs="Times New Roman"/>
          <w:color w:val="333333"/>
          <w:sz w:val="24"/>
          <w:szCs w:val="24"/>
          <w:highlight w:val="white"/>
          <w:lang w:eastAsia="lt-LT"/>
        </w:rPr>
      </w:pPr>
      <w:r>
        <w:rPr>
          <w:rFonts w:eastAsia="Times New Roman" w:cs="Times New Roman" w:ascii="Times New Roman" w:hAnsi="Times New Roman"/>
          <w:color w:val="333333"/>
          <w:sz w:val="24"/>
          <w:szCs w:val="24"/>
          <w:highlight w:val="white"/>
          <w:lang w:eastAsia="lt-LT"/>
        </w:rPr>
      </w:r>
    </w:p>
    <w:p>
      <w:pPr>
        <w:pStyle w:val="Normal"/>
        <w:spacing w:before="0" w:after="0"/>
        <w:ind w:firstLine="900"/>
        <w:jc w:val="both"/>
        <w:rPr>
          <w:rFonts w:ascii="Times New Roman" w:hAnsi="Times New Roman" w:eastAsia="Times New Roman" w:cs="Times New Roman"/>
          <w:sz w:val="24"/>
          <w:szCs w:val="24"/>
        </w:rPr>
      </w:pPr>
      <w:r>
        <w:rPr>
          <w:rFonts w:eastAsia="Times New Roman" w:cs="Times New Roman" w:ascii="Times New Roman" w:hAnsi="Times New Roman"/>
          <w:color w:val="333333"/>
          <w:sz w:val="24"/>
          <w:szCs w:val="24"/>
          <w:lang w:eastAsia="lt-LT"/>
        </w:rPr>
        <w:t>11. Nuotoliniu būdu dirbantis ar besimokantis asmuo prisiima atsakomybę už šios Tvarkos nuostatų ir rekomendacijų laikymąsi.</w:t>
      </w:r>
    </w:p>
    <w:p>
      <w:pPr>
        <w:pStyle w:val="Normal"/>
        <w:spacing w:before="0" w:after="0"/>
        <w:ind w:firstLine="9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ind w:firstLine="900"/>
        <w:jc w:val="center"/>
        <w:rPr>
          <w:rFonts w:ascii="Times New Roman" w:hAnsi="Times New Roman" w:eastAsia="Times New Roman" w:cs="Times New Roman"/>
          <w:sz w:val="24"/>
          <w:szCs w:val="24"/>
        </w:rPr>
      </w:pPr>
      <w:r>
        <w:rPr>
          <w:rFonts w:eastAsia="Times New Roman" w:cs="Times New Roman" w:ascii="Times New Roman" w:hAnsi="Times New Roman"/>
          <w:color w:val="333333"/>
          <w:sz w:val="24"/>
          <w:szCs w:val="24"/>
          <w:lang w:eastAsia="lt-LT"/>
        </w:rPr>
        <w:t>_______________________</w:t>
      </w:r>
    </w:p>
    <w:p>
      <w:pPr>
        <w:pStyle w:val="Normal"/>
        <w:spacing w:before="0" w:after="0"/>
        <w:ind w:firstLine="144"/>
        <w:jc w:val="both"/>
        <w:rPr>
          <w:rFonts w:ascii="Times New Roman" w:hAnsi="Times New Roman" w:eastAsia="Times New Roman" w:cs="Times New Roman"/>
          <w:sz w:val="24"/>
          <w:szCs w:val="24"/>
        </w:rPr>
      </w:pPr>
      <w:r>
        <w:rPr/>
      </w:r>
    </w:p>
    <w:sectPr>
      <w:type w:val="nextPage"/>
      <w:pgSz w:w="11906" w:h="16838"/>
      <w:pgMar w:left="1660" w:right="6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suff w:val="space"/>
      <w:lvlText w:val="%1"/>
      <w:lvlJc w:val="center"/>
      <w:pPr>
        <w:tabs>
          <w:tab w:val="num" w:pos="0"/>
        </w:tabs>
        <w:ind w:left="432" w:hanging="144"/>
      </w:pPr>
      <w:rPr>
        <w:sz w:val="24"/>
        <w:i w:val="false"/>
        <w:b/>
        <w:szCs w:val="24"/>
        <w:iCs w:val="false"/>
        <w:bCs/>
        <w:rFonts w:cs="Times New Roman"/>
      </w:rPr>
    </w:lvl>
    <w:lvl w:ilvl="1">
      <w:start w:val="1"/>
      <w:numFmt w:val="decimal"/>
      <w:suff w:val="space"/>
      <w:lvlText w:val="%2."/>
      <w:lvlJc w:val="left"/>
      <w:pPr>
        <w:tabs>
          <w:tab w:val="num" w:pos="0"/>
        </w:tabs>
        <w:ind w:left="630" w:hanging="360"/>
      </w:pPr>
    </w:lvl>
    <w:lvl w:ilvl="2">
      <w:start w:val="1"/>
      <w:numFmt w:val="decimal"/>
      <w:lvlText w:val="%2.%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decimal"/>
      <w:lvlText w:val="%1."/>
      <w:lvlJc w:val="left"/>
      <w:pPr>
        <w:tabs>
          <w:tab w:val="num" w:pos="1620"/>
        </w:tabs>
        <w:ind w:left="1620" w:hanging="360"/>
      </w:pPr>
    </w:lvl>
    <w:lvl w:ilvl="1">
      <w:start w:val="1"/>
      <w:numFmt w:val="decimal"/>
      <w:lvlText w:val="%2."/>
      <w:lvlJc w:val="left"/>
      <w:pPr>
        <w:tabs>
          <w:tab w:val="num" w:pos="1980"/>
        </w:tabs>
        <w:ind w:left="198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060"/>
        </w:tabs>
        <w:ind w:left="3060" w:hanging="360"/>
      </w:pPr>
    </w:lvl>
    <w:lvl w:ilvl="5">
      <w:start w:val="1"/>
      <w:numFmt w:val="decimal"/>
      <w:lvlText w:val="%6."/>
      <w:lvlJc w:val="left"/>
      <w:pPr>
        <w:tabs>
          <w:tab w:val="num" w:pos="3420"/>
        </w:tabs>
        <w:ind w:left="3420" w:hanging="360"/>
      </w:pPr>
    </w:lvl>
    <w:lvl w:ilvl="6">
      <w:start w:val="1"/>
      <w:numFmt w:val="decimal"/>
      <w:lvlText w:val="%7."/>
      <w:lvlJc w:val="left"/>
      <w:pPr>
        <w:tabs>
          <w:tab w:val="num" w:pos="3780"/>
        </w:tabs>
        <w:ind w:left="3780" w:hanging="360"/>
      </w:pPr>
    </w:lvl>
    <w:lvl w:ilvl="7">
      <w:start w:val="1"/>
      <w:numFmt w:val="decimal"/>
      <w:lvlText w:val="%8."/>
      <w:lvlJc w:val="left"/>
      <w:pPr>
        <w:tabs>
          <w:tab w:val="num" w:pos="4140"/>
        </w:tabs>
        <w:ind w:left="4140" w:hanging="360"/>
      </w:pPr>
    </w:lvl>
    <w:lvl w:ilvl="8">
      <w:start w:val="1"/>
      <w:numFmt w:val="decimal"/>
      <w:lvlText w:val="%9."/>
      <w:lvlJc w:val="left"/>
      <w:pPr>
        <w:tabs>
          <w:tab w:val="num" w:pos="4500"/>
        </w:tabs>
        <w:ind w:left="45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44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396"/>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t-L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80"/>
      <w:jc w:val="left"/>
    </w:pPr>
    <w:rPr>
      <w:rFonts w:ascii="Calibri" w:hAnsi="Calibri" w:eastAsia="Calibri" w:cs="" w:asciiTheme="minorHAnsi" w:cstheme="minorBidi" w:eastAsiaTheme="minorHAnsi" w:hAnsiTheme="minorHAnsi"/>
      <w:color w:val="auto"/>
      <w:kern w:val="0"/>
      <w:sz w:val="22"/>
      <w:szCs w:val="22"/>
      <w:lang w:val="lt-LT"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a78c4"/>
    <w:rPr>
      <w:b/>
      <w:bCs/>
    </w:rPr>
  </w:style>
  <w:style w:type="character" w:styleId="InternetLink">
    <w:name w:val="Hyperlink"/>
    <w:basedOn w:val="DefaultParagraphFont"/>
    <w:uiPriority w:val="99"/>
    <w:unhideWhenUsed/>
    <w:rsid w:val="003a78c4"/>
    <w:rPr>
      <w:color w:val="0000FF"/>
      <w:u w:val="single"/>
    </w:rPr>
  </w:style>
  <w:style w:type="character" w:styleId="HeaderChar" w:customStyle="1">
    <w:name w:val="Header Char"/>
    <w:basedOn w:val="DefaultParagraphFont"/>
    <w:link w:val="Header"/>
    <w:uiPriority w:val="99"/>
    <w:qFormat/>
    <w:rsid w:val="003a0ec7"/>
    <w:rPr/>
  </w:style>
  <w:style w:type="character" w:styleId="FooterChar" w:customStyle="1">
    <w:name w:val="Footer Char"/>
    <w:basedOn w:val="DefaultParagraphFont"/>
    <w:link w:val="Footer"/>
    <w:uiPriority w:val="99"/>
    <w:qFormat/>
    <w:rsid w:val="003a0ec7"/>
    <w:rPr/>
  </w:style>
  <w:style w:type="character" w:styleId="BalloonTextChar" w:customStyle="1">
    <w:name w:val="Balloon Text Char"/>
    <w:basedOn w:val="DefaultParagraphFont"/>
    <w:link w:val="BalloonText"/>
    <w:uiPriority w:val="99"/>
    <w:semiHidden/>
    <w:qFormat/>
    <w:rsid w:val="00a74803"/>
    <w:rPr>
      <w:rFonts w:ascii="Tahoma" w:hAnsi="Tahoma" w:cs="Tahoma"/>
      <w:sz w:val="16"/>
      <w:szCs w:val="16"/>
    </w:rPr>
  </w:style>
  <w:style w:type="character" w:styleId="VisitedInternetLink">
    <w:name w:val="FollowedHyperlink"/>
    <w:basedOn w:val="DefaultParagraphFont"/>
    <w:uiPriority w:val="99"/>
    <w:semiHidden/>
    <w:unhideWhenUsed/>
    <w:rsid w:val="00aa6936"/>
    <w:rPr>
      <w:color w:val="800080" w:themeColor="followedHyperlink"/>
      <w:u w:val="single"/>
    </w:rPr>
  </w:style>
  <w:style w:type="character" w:styleId="UnresolvedMention1" w:customStyle="1">
    <w:name w:val="Unresolved Mention1"/>
    <w:basedOn w:val="DefaultParagraphFont"/>
    <w:uiPriority w:val="99"/>
    <w:semiHidden/>
    <w:unhideWhenUsed/>
    <w:qFormat/>
    <w:rsid w:val="00aa6936"/>
    <w:rPr>
      <w:color w:val="605E5C"/>
      <w:shd w:fill="E1DFDD" w:val="clear"/>
    </w:rPr>
  </w:style>
  <w:style w:type="character" w:styleId="NumberingSymbols" w:customStyle="1">
    <w:name w:val="Numbering Symbols"/>
    <w:qFormat/>
    <w:rPr/>
  </w:style>
  <w:style w:type="character" w:styleId="Emphasis">
    <w:name w:val="Emphasis"/>
    <w:basedOn w:val="DefaultParagraphFont"/>
    <w:uiPriority w:val="20"/>
    <w:qFormat/>
    <w:rsid w:val="00db034c"/>
    <w:rPr>
      <w:i/>
      <w:iCs/>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NormalWeb">
    <w:name w:val="Normal (Web)"/>
    <w:basedOn w:val="Normal"/>
    <w:uiPriority w:val="99"/>
    <w:unhideWhenUsed/>
    <w:qFormat/>
    <w:rsid w:val="003a78c4"/>
    <w:pPr>
      <w:spacing w:beforeAutospacing="1" w:afterAutospacing="1"/>
    </w:pPr>
    <w:rPr>
      <w:rFonts w:ascii="Times New Roman" w:hAnsi="Times New Roman" w:eastAsia="Times New Roman" w:cs="Times New Roman"/>
      <w:sz w:val="24"/>
      <w:szCs w:val="24"/>
      <w:lang w:eastAsia="lt-LT"/>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3a0ec7"/>
    <w:pPr>
      <w:tabs>
        <w:tab w:val="clear" w:pos="1440"/>
        <w:tab w:val="center" w:pos="4819" w:leader="none"/>
        <w:tab w:val="right" w:pos="9638" w:leader="none"/>
      </w:tabs>
      <w:spacing w:before="0" w:after="0"/>
    </w:pPr>
    <w:rPr/>
  </w:style>
  <w:style w:type="paragraph" w:styleId="Footer">
    <w:name w:val="Footer"/>
    <w:basedOn w:val="Normal"/>
    <w:link w:val="FooterChar"/>
    <w:uiPriority w:val="99"/>
    <w:unhideWhenUsed/>
    <w:rsid w:val="003a0ec7"/>
    <w:pPr>
      <w:tabs>
        <w:tab w:val="clear" w:pos="1440"/>
        <w:tab w:val="center" w:pos="4819" w:leader="none"/>
        <w:tab w:val="right" w:pos="9638" w:leader="none"/>
      </w:tabs>
      <w:spacing w:before="0" w:after="0"/>
    </w:pPr>
    <w:rPr/>
  </w:style>
  <w:style w:type="paragraph" w:styleId="ListParagraph">
    <w:name w:val="List Paragraph"/>
    <w:basedOn w:val="Normal"/>
    <w:uiPriority w:val="34"/>
    <w:qFormat/>
    <w:rsid w:val="00a74803"/>
    <w:pPr>
      <w:spacing w:before="0" w:after="80"/>
      <w:ind w:left="720" w:hanging="0"/>
      <w:contextualSpacing/>
    </w:pPr>
    <w:rPr/>
  </w:style>
  <w:style w:type="paragraph" w:styleId="BalloonText">
    <w:name w:val="Balloon Text"/>
    <w:basedOn w:val="Normal"/>
    <w:link w:val="BalloonTextChar"/>
    <w:uiPriority w:val="99"/>
    <w:semiHidden/>
    <w:unhideWhenUsed/>
    <w:qFormat/>
    <w:rsid w:val="00a74803"/>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B0FDE-188E-42D6-BAFD-8AAE8A61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LibreOffice/7.0.3.1$Windows_x86 LibreOffice_project/d7547858d014d4cf69878db179d326fc3483e082</Application>
  <Pages>3</Pages>
  <Words>599</Words>
  <Characters>4387</Characters>
  <CharactersWithSpaces>4951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Gerda</dc:creator>
  <dc:description/>
  <dc:language>en-US</dc:language>
  <cp:lastModifiedBy>Gerda Griniuvienė</cp:lastModifiedBy>
  <cp:lastPrinted>2020-11-26T07:08:00Z</cp:lastPrinted>
  <dcterms:modified xsi:type="dcterms:W3CDTF">2020-11-26T07:12:00Z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